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32" w:after="526"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widowControl/>
        <w:spacing w:before="332" w:after="526" w:line="400" w:lineRule="exact"/>
        <w:jc w:val="center"/>
        <w:rPr>
          <w:rFonts w:ascii="黑体" w:hAnsi="黑体" w:eastAsia="黑体" w:cs="宋体"/>
          <w:b/>
          <w:kern w:val="0"/>
          <w:sz w:val="30"/>
          <w:szCs w:val="30"/>
        </w:rPr>
      </w:pPr>
      <w:bookmarkStart w:id="0" w:name="_GoBack"/>
      <w:r>
        <w:rPr>
          <w:rFonts w:hint="eastAsia" w:ascii="黑体" w:hAnsi="黑体" w:eastAsia="黑体" w:cs="宋体"/>
          <w:b/>
          <w:kern w:val="0"/>
          <w:sz w:val="30"/>
          <w:szCs w:val="30"/>
        </w:rPr>
        <w:t>2017年上半年发展对象集中培训基层党委（党总支）培训安排</w:t>
      </w:r>
    </w:p>
    <w:bookmarkEnd w:id="0"/>
    <w:p>
      <w:pPr>
        <w:widowControl/>
        <w:spacing w:before="332" w:after="156" w:afterLines="50" w:line="400" w:lineRule="exact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基层党委（党总支）：中共湖南大学信息科学与工程学院委员会</w:t>
      </w: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558"/>
        <w:gridCol w:w="3346"/>
        <w:gridCol w:w="3169"/>
        <w:gridCol w:w="1874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培训内容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培训方式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3月09日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19:30-21:30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王炳林教授对于全国思政会会议精神及“31号文件”解读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集中授课(3课时)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宋任刚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逸夫楼报告厅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3月15日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18:30-20:40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观看李克强同志2017年两会政府工作报告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集中观看(3课时)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宋任刚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信息学院542报告厅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3月15日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20:40-22:00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针对“如何做一名合格党员”讨论（分三组）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分组讨论(2课时)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各小组负责人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信息学院各讨论室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3月18日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14;30-16:30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中国传统文化教育暨校史校教育-参观岳麓书院</w:t>
            </w:r>
          </w:p>
        </w:tc>
        <w:tc>
          <w:tcPr>
            <w:tcW w:w="3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分组实践(2课时)</w:t>
            </w:r>
          </w:p>
        </w:tc>
        <w:tc>
          <w:tcPr>
            <w:tcW w:w="1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宋任刚及各小组组长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岳麓书院</w:t>
            </w:r>
          </w:p>
        </w:tc>
      </w:tr>
    </w:tbl>
    <w:p>
      <w:pPr>
        <w:autoSpaceDE w:val="0"/>
        <w:autoSpaceDN w:val="0"/>
        <w:adjustRightInd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91"/>
    <w:rsid w:val="001D2091"/>
    <w:rsid w:val="00335A0E"/>
    <w:rsid w:val="007E4F93"/>
    <w:rsid w:val="008E1BF4"/>
    <w:rsid w:val="5F24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2017-03-19T13:44:00Z</dcterms:created>
  <dc:creator>宋任刚</dc:creator>
  <cp:lastModifiedBy>john</cp:lastModifiedBy>
  <dcterms:modified xsi:type="dcterms:W3CDTF">2017-11-28T13:36:21Z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